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026" w:rsidRDefault="003E0026" w:rsidP="003E0026">
      <w:pPr>
        <w:spacing w:after="120"/>
        <w:jc w:val="center"/>
        <w:rPr>
          <w:rFonts w:ascii="Ubuntu" w:eastAsia="Cambria" w:hAnsi="Ubuntu" w:cs="Times New Roman"/>
          <w:b/>
          <w:noProof/>
          <w:color w:val="404040"/>
          <w:sz w:val="44"/>
          <w:szCs w:val="44"/>
          <w:lang w:val="en-US"/>
        </w:rPr>
      </w:pPr>
    </w:p>
    <w:p w:rsidR="003E0026" w:rsidRDefault="003E0026" w:rsidP="003E0026">
      <w:pPr>
        <w:spacing w:after="120"/>
        <w:jc w:val="center"/>
        <w:rPr>
          <w:rFonts w:ascii="Ubuntu" w:eastAsia="Cambria" w:hAnsi="Ubuntu" w:cs="Times New Roman"/>
          <w:b/>
          <w:noProof/>
          <w:color w:val="404040"/>
          <w:sz w:val="44"/>
          <w:szCs w:val="44"/>
          <w:lang w:val="en-US"/>
        </w:rPr>
      </w:pPr>
    </w:p>
    <w:p w:rsidR="003E0026" w:rsidRPr="003E0026" w:rsidRDefault="003E0026" w:rsidP="003E0026">
      <w:pPr>
        <w:spacing w:after="120"/>
        <w:jc w:val="center"/>
        <w:rPr>
          <w:rFonts w:ascii="Ubuntu" w:eastAsia="Cambria" w:hAnsi="Ubuntu" w:cs="Times New Roman"/>
          <w:b/>
          <w:color w:val="404040"/>
          <w:sz w:val="44"/>
          <w:szCs w:val="44"/>
          <w:lang w:val="en-US" w:eastAsia="en-US"/>
        </w:rPr>
      </w:pPr>
      <w:r w:rsidRPr="003E0026">
        <w:rPr>
          <w:rFonts w:ascii="Ubuntu" w:eastAsia="Cambria" w:hAnsi="Ubuntu" w:cs="Times New Roman"/>
          <w:b/>
          <w:noProof/>
          <w:color w:val="404040"/>
          <w:sz w:val="44"/>
          <w:szCs w:val="44"/>
          <w:lang w:val="en-US"/>
        </w:rPr>
        <w:t>Letter of Endorsement</w:t>
      </w:r>
      <w:r w:rsidRPr="003E0026">
        <w:rPr>
          <w:rFonts w:ascii="Ubuntu" w:eastAsia="Cambria" w:hAnsi="Ubuntu" w:cs="Times New Roman"/>
          <w:b/>
          <w:color w:val="404040"/>
          <w:sz w:val="44"/>
          <w:szCs w:val="44"/>
          <w:lang w:val="en-US" w:eastAsia="en-US"/>
        </w:rPr>
        <w:t xml:space="preserve"> </w:t>
      </w:r>
    </w:p>
    <w:p w:rsidR="003E0026" w:rsidRPr="003E0026" w:rsidRDefault="003E0026" w:rsidP="003E0026">
      <w:pPr>
        <w:jc w:val="center"/>
        <w:rPr>
          <w:rFonts w:ascii="Ubuntu" w:eastAsia="Cambria" w:hAnsi="Ubuntu" w:cs="Times New Roman"/>
          <w:b/>
          <w:color w:val="404040"/>
          <w:sz w:val="36"/>
          <w:szCs w:val="38"/>
          <w:lang w:val="en-US" w:eastAsia="en-US"/>
        </w:rPr>
      </w:pPr>
      <w:r>
        <w:rPr>
          <w:rFonts w:ascii="Ubuntu" w:eastAsia="Cambria" w:hAnsi="Ubuntu" w:cs="Times New Roman"/>
          <w:b/>
          <w:color w:val="404040"/>
          <w:sz w:val="36"/>
          <w:szCs w:val="38"/>
          <w:lang w:val="en-US" w:eastAsia="en-US"/>
        </w:rPr>
        <w:t>10</w:t>
      </w:r>
      <w:r w:rsidRPr="003E0026">
        <w:rPr>
          <w:rFonts w:ascii="Ubuntu" w:eastAsia="Cambria" w:hAnsi="Ubuntu" w:cs="Times New Roman"/>
          <w:b/>
          <w:color w:val="404040"/>
          <w:sz w:val="36"/>
          <w:szCs w:val="38"/>
          <w:vertAlign w:val="superscript"/>
          <w:lang w:val="en-US" w:eastAsia="en-US"/>
        </w:rPr>
        <w:t>th</w:t>
      </w:r>
      <w:r w:rsidRPr="003E0026">
        <w:rPr>
          <w:rFonts w:ascii="Ubuntu" w:eastAsia="Cambria" w:hAnsi="Ubuntu" w:cs="Times New Roman"/>
          <w:b/>
          <w:color w:val="404040"/>
          <w:sz w:val="36"/>
          <w:szCs w:val="38"/>
          <w:lang w:val="en-US" w:eastAsia="en-US"/>
        </w:rPr>
        <w:t xml:space="preserve"> CONACYT Scholarship Symposium in Europe 20</w:t>
      </w:r>
      <w:r>
        <w:rPr>
          <w:rFonts w:ascii="Ubuntu" w:eastAsia="Cambria" w:hAnsi="Ubuntu" w:cs="Times New Roman"/>
          <w:b/>
          <w:color w:val="404040"/>
          <w:sz w:val="36"/>
          <w:szCs w:val="38"/>
          <w:lang w:val="en-US" w:eastAsia="en-US"/>
        </w:rPr>
        <w:t>21</w:t>
      </w:r>
      <w:r w:rsidRPr="003E0026">
        <w:rPr>
          <w:rFonts w:ascii="Ubuntu" w:eastAsia="Cambria" w:hAnsi="Ubuntu" w:cs="Times New Roman"/>
          <w:b/>
          <w:color w:val="404040"/>
          <w:sz w:val="36"/>
          <w:szCs w:val="38"/>
          <w:lang w:val="en-US" w:eastAsia="en-US"/>
        </w:rPr>
        <w:t xml:space="preserve">  </w:t>
      </w:r>
    </w:p>
    <w:p w:rsidR="003E0026" w:rsidRPr="003E0026" w:rsidRDefault="003E0026" w:rsidP="003E0026">
      <w:pPr>
        <w:spacing w:after="0"/>
        <w:rPr>
          <w:rFonts w:ascii="Cambria" w:eastAsia="Cambria" w:hAnsi="Cambria" w:cs="Times New Roman"/>
          <w:lang w:val="en-US" w:eastAsia="en-US"/>
        </w:rPr>
      </w:pPr>
    </w:p>
    <w:p w:rsidR="003E0026" w:rsidRPr="003E0026" w:rsidRDefault="003E0026" w:rsidP="003E0026">
      <w:pPr>
        <w:spacing w:after="0"/>
        <w:rPr>
          <w:rFonts w:ascii="Gandhi Sans" w:eastAsia="Cambria" w:hAnsi="Gandhi Sans" w:cs="Times New Roman"/>
          <w:sz w:val="20"/>
          <w:lang w:val="en-US" w:eastAsia="en-US"/>
        </w:rPr>
      </w:pPr>
      <w:r w:rsidRPr="003E0026">
        <w:rPr>
          <w:rFonts w:ascii="Gandhi Sans" w:eastAsia="Cambria" w:hAnsi="Gandhi Sans" w:cs="Times New Roman"/>
          <w:sz w:val="20"/>
          <w:lang w:val="en-US" w:eastAsia="en-US"/>
        </w:rPr>
        <w:t>To whom it may concern:</w:t>
      </w:r>
    </w:p>
    <w:p w:rsidR="003E0026" w:rsidRPr="003E0026" w:rsidRDefault="003E0026" w:rsidP="003E0026">
      <w:pPr>
        <w:spacing w:after="0"/>
        <w:rPr>
          <w:rFonts w:ascii="Gandhi Sans" w:eastAsia="Cambria" w:hAnsi="Gandhi Sans" w:cs="Times New Roman"/>
          <w:lang w:val="en-US" w:eastAsia="en-US"/>
        </w:rPr>
      </w:pPr>
    </w:p>
    <w:p w:rsidR="003E0026" w:rsidRPr="003E0026" w:rsidRDefault="003E0026" w:rsidP="003E0026">
      <w:pPr>
        <w:jc w:val="both"/>
        <w:rPr>
          <w:rFonts w:ascii="Gandhi Sans" w:eastAsia="Cambria" w:hAnsi="Gandhi Sans" w:cs="Times New Roman"/>
          <w:sz w:val="20"/>
          <w:szCs w:val="20"/>
          <w:lang w:val="en" w:eastAsia="en-US"/>
        </w:rPr>
      </w:pPr>
      <w:r w:rsidRPr="003E0026">
        <w:rPr>
          <w:rFonts w:ascii="Gandhi Sans" w:eastAsia="Cambria" w:hAnsi="Gandhi Sans" w:cs="Times New Roman"/>
          <w:sz w:val="20"/>
          <w:szCs w:val="20"/>
          <w:lang w:val="en-US" w:eastAsia="en-US"/>
        </w:rPr>
        <w:t xml:space="preserve">The </w:t>
      </w:r>
      <w:r>
        <w:rPr>
          <w:rFonts w:ascii="Gandhi Sans" w:eastAsia="Cambria" w:hAnsi="Gandhi Sans" w:cs="Times New Roman"/>
          <w:b/>
          <w:sz w:val="20"/>
          <w:szCs w:val="20"/>
          <w:lang w:val="en-US" w:eastAsia="en-US"/>
        </w:rPr>
        <w:t>10</w:t>
      </w:r>
      <w:r w:rsidRPr="003E0026">
        <w:rPr>
          <w:rFonts w:ascii="Gandhi Sans" w:eastAsia="Cambria" w:hAnsi="Gandhi Sans" w:cs="Times New Roman"/>
          <w:b/>
          <w:sz w:val="20"/>
          <w:szCs w:val="20"/>
          <w:vertAlign w:val="superscript"/>
          <w:lang w:val="en-US" w:eastAsia="en-US"/>
        </w:rPr>
        <w:t>th</w:t>
      </w:r>
      <w:r w:rsidRPr="003E0026">
        <w:rPr>
          <w:rFonts w:ascii="Gandhi Sans" w:eastAsia="Cambria" w:hAnsi="Gandhi Sans" w:cs="Times New Roman"/>
          <w:b/>
          <w:sz w:val="20"/>
          <w:szCs w:val="20"/>
          <w:lang w:val="en-US" w:eastAsia="en-US"/>
        </w:rPr>
        <w:t xml:space="preserve"> CONACYT Scholarship Symposium of Holders in Europe 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 xml:space="preserve">is an annual scientific conference organized since 2011 by the </w:t>
      </w:r>
      <w:r w:rsidRPr="003E0026">
        <w:rPr>
          <w:rFonts w:ascii="Gandhi Sans" w:eastAsia="Cambria" w:hAnsi="Gandhi Sans" w:cs="Times New Roman"/>
          <w:b/>
          <w:sz w:val="20"/>
          <w:szCs w:val="20"/>
          <w:lang w:val="en" w:eastAsia="en-US"/>
        </w:rPr>
        <w:t>Maison Universitaire Franco-Mexicaine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 xml:space="preserve"> (MUFRAMEX, a bilateral agency aimed to promote academic and scientific cooperation between Mexico and France) and the </w:t>
      </w:r>
      <w:r w:rsidRPr="003E0026">
        <w:rPr>
          <w:rFonts w:ascii="Gandhi Sans" w:eastAsia="Cambria" w:hAnsi="Gandhi Sans" w:cs="Times New Roman"/>
          <w:b/>
          <w:sz w:val="20"/>
          <w:szCs w:val="20"/>
          <w:lang w:val="en-US"/>
        </w:rPr>
        <w:t xml:space="preserve">National Council of Science and Technology (CONACYT) </w:t>
      </w:r>
      <w:r w:rsidRPr="003E0026">
        <w:rPr>
          <w:rFonts w:ascii="Gandhi Sans" w:eastAsia="Cambria" w:hAnsi="Gandhi Sans" w:cs="Times New Roman"/>
          <w:sz w:val="20"/>
          <w:szCs w:val="20"/>
          <w:lang w:val="en-US"/>
        </w:rPr>
        <w:t>of Mexico</w:t>
      </w:r>
      <w:r w:rsidRPr="003E0026">
        <w:rPr>
          <w:rFonts w:ascii="Gandhi Sans" w:eastAsia="Cambria" w:hAnsi="Gandhi Sans" w:cs="Times New Roman"/>
          <w:b/>
          <w:sz w:val="20"/>
          <w:szCs w:val="20"/>
          <w:lang w:val="en-US"/>
        </w:rPr>
        <w:t>.</w:t>
      </w:r>
    </w:p>
    <w:p w:rsidR="003E0026" w:rsidRPr="003E0026" w:rsidRDefault="003E0026" w:rsidP="003E0026">
      <w:pPr>
        <w:jc w:val="both"/>
        <w:rPr>
          <w:rFonts w:ascii="Gandhi Sans" w:eastAsia="Cambria" w:hAnsi="Gandhi Sans" w:cs="Times New Roman"/>
          <w:sz w:val="20"/>
          <w:szCs w:val="20"/>
          <w:lang w:val="en" w:eastAsia="en-US"/>
        </w:rPr>
      </w:pP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>This Symposium assembles around 200 participants each year and its main objectives are:</w:t>
      </w:r>
    </w:p>
    <w:p w:rsidR="003E0026" w:rsidRPr="003E0026" w:rsidRDefault="003E0026" w:rsidP="003E0026">
      <w:pPr>
        <w:numPr>
          <w:ilvl w:val="0"/>
          <w:numId w:val="4"/>
        </w:numPr>
        <w:ind w:left="284" w:hanging="218"/>
        <w:contextualSpacing/>
        <w:jc w:val="both"/>
        <w:rPr>
          <w:rFonts w:ascii="Gandhi Sans" w:eastAsia="Times New Roman" w:hAnsi="Gandhi Sans" w:cs="Times New Roman"/>
          <w:sz w:val="20"/>
          <w:szCs w:val="20"/>
          <w:lang w:val="en-US" w:eastAsia="en-US"/>
        </w:rPr>
      </w:pP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>To provide a space for the Mexican and Latin American researchers in Europe to gather and share their research with other students and specialists in their fields;</w:t>
      </w:r>
    </w:p>
    <w:p w:rsidR="003E0026" w:rsidRPr="003E0026" w:rsidRDefault="003E0026" w:rsidP="003E0026">
      <w:pPr>
        <w:numPr>
          <w:ilvl w:val="0"/>
          <w:numId w:val="4"/>
        </w:numPr>
        <w:ind w:left="284" w:hanging="218"/>
        <w:contextualSpacing/>
        <w:jc w:val="both"/>
        <w:rPr>
          <w:rFonts w:ascii="Gandhi Sans" w:eastAsia="Times New Roman" w:hAnsi="Gandhi Sans" w:cs="Times New Roman"/>
          <w:sz w:val="20"/>
          <w:szCs w:val="20"/>
          <w:lang w:val="en-US" w:eastAsia="en-US"/>
        </w:rPr>
      </w:pPr>
      <w:r w:rsidRPr="003E0026">
        <w:rPr>
          <w:rFonts w:ascii="Gandhi Sans" w:eastAsia="Cambria" w:hAnsi="Gandhi Sans" w:cs="Times New Roman"/>
          <w:sz w:val="20"/>
          <w:szCs w:val="20"/>
          <w:lang w:val="en-US" w:eastAsia="en-US"/>
        </w:rPr>
        <w:t>To c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>reate synergy that may result in multidisciplinary collaboration among Mexican and Latin American scholarship holders while being in Europe and back in their countries;</w:t>
      </w:r>
    </w:p>
    <w:p w:rsidR="003E0026" w:rsidRPr="003E0026" w:rsidRDefault="003E0026" w:rsidP="003E0026">
      <w:pPr>
        <w:numPr>
          <w:ilvl w:val="0"/>
          <w:numId w:val="4"/>
        </w:numPr>
        <w:spacing w:after="0"/>
        <w:ind w:left="284" w:hanging="218"/>
        <w:contextualSpacing/>
        <w:jc w:val="both"/>
        <w:rPr>
          <w:rFonts w:ascii="Gandhi Sans" w:eastAsia="Cambria" w:hAnsi="Gandhi Sans" w:cs="Times New Roman"/>
          <w:lang w:val="en-US" w:eastAsia="en-US"/>
        </w:rPr>
      </w:pP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>To promote networking opportunities between academic and institutional key figures from Mexico, Latin America and Europe;</w:t>
      </w:r>
    </w:p>
    <w:p w:rsidR="003E0026" w:rsidRPr="003E0026" w:rsidRDefault="003E0026" w:rsidP="003E0026">
      <w:pPr>
        <w:spacing w:after="0"/>
        <w:rPr>
          <w:rFonts w:ascii="Gandhi Sans" w:eastAsia="Cambria" w:hAnsi="Gandhi Sans" w:cs="Times New Roman"/>
          <w:sz w:val="24"/>
          <w:szCs w:val="24"/>
          <w:lang w:val="en-US" w:eastAsia="en-US"/>
        </w:rPr>
      </w:pPr>
    </w:p>
    <w:p w:rsidR="003E0026" w:rsidRPr="003E0026" w:rsidRDefault="003E0026" w:rsidP="003E0026">
      <w:pPr>
        <w:spacing w:after="0"/>
        <w:jc w:val="both"/>
        <w:rPr>
          <w:rFonts w:ascii="Gandhi Sans" w:eastAsia="Cambria" w:hAnsi="Gandhi Sans" w:cs="Times New Roman"/>
          <w:sz w:val="20"/>
          <w:szCs w:val="20"/>
          <w:lang w:val="en" w:eastAsia="en-US"/>
        </w:rPr>
      </w:pP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>I would like to endorse the paper entitled (</w:t>
      </w:r>
      <w:r w:rsidRPr="003E0026">
        <w:rPr>
          <w:rFonts w:ascii="Gandhi Sans" w:eastAsia="Cambria" w:hAnsi="Gandhi Sans" w:cs="Times New Roman"/>
          <w:b/>
          <w:sz w:val="20"/>
          <w:szCs w:val="20"/>
          <w:lang w:val="en" w:eastAsia="en-US"/>
        </w:rPr>
        <w:t>name of the paper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>) to be presented at the roundtable (</w:t>
      </w:r>
      <w:r w:rsidRPr="003E0026">
        <w:rPr>
          <w:rFonts w:ascii="Gandhi Sans" w:eastAsia="Cambria" w:hAnsi="Gandhi Sans" w:cs="Times New Roman"/>
          <w:b/>
          <w:sz w:val="20"/>
          <w:szCs w:val="20"/>
          <w:lang w:val="en" w:eastAsia="en-US"/>
        </w:rPr>
        <w:t>name of the roundtable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 xml:space="preserve">) during the </w:t>
      </w:r>
      <w:r>
        <w:rPr>
          <w:rFonts w:ascii="Gandhi Sans" w:eastAsia="Cambria" w:hAnsi="Gandhi Sans" w:cs="Times New Roman"/>
          <w:sz w:val="20"/>
          <w:szCs w:val="20"/>
          <w:lang w:val="en" w:eastAsia="en-US"/>
        </w:rPr>
        <w:t>10</w:t>
      </w:r>
      <w:r w:rsidRPr="003E0026">
        <w:rPr>
          <w:rFonts w:ascii="Gandhi Sans" w:eastAsia="Cambria" w:hAnsi="Gandhi Sans" w:cs="Times New Roman"/>
          <w:sz w:val="20"/>
          <w:szCs w:val="20"/>
          <w:vertAlign w:val="superscript"/>
          <w:lang w:val="en" w:eastAsia="en-US"/>
        </w:rPr>
        <w:t>th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 xml:space="preserve"> CONACYT Scholarship Symposium in Europe 20</w:t>
      </w:r>
      <w:r>
        <w:rPr>
          <w:rFonts w:ascii="Gandhi Sans" w:eastAsia="Cambria" w:hAnsi="Gandhi Sans" w:cs="Times New Roman"/>
          <w:sz w:val="20"/>
          <w:szCs w:val="20"/>
          <w:lang w:val="en" w:eastAsia="en-US"/>
        </w:rPr>
        <w:t>21</w:t>
      </w:r>
      <w:bookmarkStart w:id="0" w:name="_GoBack"/>
      <w:bookmarkEnd w:id="0"/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 xml:space="preserve">, which is to be held on December from </w:t>
      </w:r>
      <w:r>
        <w:rPr>
          <w:rFonts w:ascii="Gandhi Sans" w:eastAsia="Cambria" w:hAnsi="Gandhi Sans" w:cs="Times New Roman"/>
          <w:sz w:val="20"/>
          <w:szCs w:val="20"/>
          <w:lang w:val="en" w:eastAsia="en-US"/>
        </w:rPr>
        <w:t>7</w:t>
      </w:r>
      <w:r w:rsidRPr="003E0026">
        <w:rPr>
          <w:rFonts w:ascii="Gandhi Sans" w:eastAsia="Cambria" w:hAnsi="Gandhi Sans" w:cs="Times New Roman"/>
          <w:sz w:val="20"/>
          <w:szCs w:val="20"/>
          <w:vertAlign w:val="superscript"/>
          <w:lang w:val="en" w:eastAsia="en-US"/>
        </w:rPr>
        <w:t>th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 xml:space="preserve"> to </w:t>
      </w:r>
      <w:r>
        <w:rPr>
          <w:rFonts w:ascii="Gandhi Sans" w:eastAsia="Cambria" w:hAnsi="Gandhi Sans" w:cs="Times New Roman"/>
          <w:sz w:val="20"/>
          <w:szCs w:val="20"/>
          <w:lang w:val="en" w:eastAsia="en-US"/>
        </w:rPr>
        <w:t>9</w:t>
      </w:r>
      <w:r w:rsidRPr="003E0026">
        <w:rPr>
          <w:rFonts w:ascii="Gandhi Sans" w:eastAsia="Cambria" w:hAnsi="Gandhi Sans" w:cs="Times New Roman"/>
          <w:sz w:val="20"/>
          <w:szCs w:val="20"/>
          <w:vertAlign w:val="superscript"/>
          <w:lang w:val="en" w:eastAsia="en-US"/>
        </w:rPr>
        <w:t>th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 xml:space="preserve"> 2020 at the European Parliament in Strasbourg, France. This work is part of the thesis (</w:t>
      </w:r>
      <w:r w:rsidRPr="003E0026">
        <w:rPr>
          <w:rFonts w:ascii="Gandhi Sans" w:eastAsia="Cambria" w:hAnsi="Gandhi Sans" w:cs="Times New Roman"/>
          <w:b/>
          <w:sz w:val="20"/>
          <w:szCs w:val="20"/>
          <w:lang w:val="en" w:eastAsia="en-US"/>
        </w:rPr>
        <w:t>name the title of the thesis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>), developed by (</w:t>
      </w:r>
      <w:r w:rsidRPr="003E0026">
        <w:rPr>
          <w:rFonts w:ascii="Gandhi Sans" w:eastAsia="Cambria" w:hAnsi="Gandhi Sans" w:cs="Times New Roman"/>
          <w:b/>
          <w:sz w:val="20"/>
          <w:szCs w:val="20"/>
          <w:lang w:val="en" w:eastAsia="en-US"/>
        </w:rPr>
        <w:t>full name of the CONACYT scholarship holder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>) under my direction, in order to obtain the degree of (</w:t>
      </w:r>
      <w:r w:rsidRPr="003E0026">
        <w:rPr>
          <w:rFonts w:ascii="Gandhi Sans" w:eastAsia="Cambria" w:hAnsi="Gandhi Sans" w:cs="Times New Roman"/>
          <w:b/>
          <w:sz w:val="20"/>
          <w:szCs w:val="20"/>
          <w:lang w:val="en" w:eastAsia="en-US"/>
        </w:rPr>
        <w:t>indicate the degree in progress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>) in (</w:t>
      </w:r>
      <w:r w:rsidRPr="003E0026">
        <w:rPr>
          <w:rFonts w:ascii="Gandhi Sans" w:eastAsia="Cambria" w:hAnsi="Gandhi Sans" w:cs="Times New Roman"/>
          <w:b/>
          <w:sz w:val="20"/>
          <w:szCs w:val="20"/>
          <w:lang w:val="en" w:eastAsia="en-US"/>
        </w:rPr>
        <w:t>research field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>) at the (</w:t>
      </w:r>
      <w:r w:rsidRPr="003E0026">
        <w:rPr>
          <w:rFonts w:ascii="Gandhi Sans" w:eastAsia="Cambria" w:hAnsi="Gandhi Sans" w:cs="Times New Roman"/>
          <w:b/>
          <w:sz w:val="20"/>
          <w:szCs w:val="20"/>
          <w:lang w:val="en" w:eastAsia="en-US"/>
        </w:rPr>
        <w:t>name of the university/institution</w:t>
      </w:r>
      <w:r w:rsidRPr="003E0026">
        <w:rPr>
          <w:rFonts w:ascii="Gandhi Sans" w:eastAsia="Cambria" w:hAnsi="Gandhi Sans" w:cs="Times New Roman"/>
          <w:sz w:val="20"/>
          <w:szCs w:val="20"/>
          <w:lang w:val="en" w:eastAsia="en-US"/>
        </w:rPr>
        <w:t>).</w:t>
      </w:r>
    </w:p>
    <w:p w:rsidR="003E0026" w:rsidRPr="003E0026" w:rsidRDefault="003E0026" w:rsidP="003E0026">
      <w:pPr>
        <w:spacing w:after="0"/>
        <w:jc w:val="both"/>
        <w:rPr>
          <w:rFonts w:ascii="Gandhi Sans" w:eastAsia="Cambria" w:hAnsi="Gandhi Sans" w:cs="Times New Roman"/>
          <w:sz w:val="20"/>
          <w:szCs w:val="20"/>
          <w:lang w:val="en" w:eastAsia="en-US"/>
        </w:rPr>
      </w:pPr>
    </w:p>
    <w:p w:rsidR="003E0026" w:rsidRPr="003E0026" w:rsidRDefault="003E0026" w:rsidP="003E0026">
      <w:pPr>
        <w:spacing w:after="0"/>
        <w:ind w:firstLine="1133"/>
        <w:jc w:val="both"/>
        <w:rPr>
          <w:rFonts w:ascii="Gandhi Sans" w:eastAsia="Cambria" w:hAnsi="Gandhi Sans" w:cs="Times New Roman"/>
          <w:sz w:val="20"/>
          <w:szCs w:val="20"/>
          <w:lang w:val="en-US" w:eastAsia="en-US"/>
        </w:rPr>
      </w:pPr>
    </w:p>
    <w:p w:rsidR="003E0026" w:rsidRPr="003E0026" w:rsidRDefault="003E0026" w:rsidP="003E0026">
      <w:pPr>
        <w:spacing w:after="0"/>
        <w:ind w:firstLine="1133"/>
        <w:jc w:val="both"/>
        <w:rPr>
          <w:rFonts w:ascii="Gandhi Sans" w:eastAsia="Cambria" w:hAnsi="Gandhi Sans" w:cs="Times New Roman"/>
          <w:sz w:val="20"/>
          <w:szCs w:val="20"/>
          <w:lang w:val="en-US" w:eastAsia="en-US"/>
        </w:rPr>
      </w:pPr>
      <w:r w:rsidRPr="003E0026">
        <w:rPr>
          <w:rFonts w:ascii="Gandhi Sans" w:eastAsia="Cambria" w:hAnsi="Gandhi Sans" w:cs="Times New Roman"/>
          <w:sz w:val="20"/>
          <w:szCs w:val="20"/>
          <w:lang w:val="en-US" w:eastAsia="en-US"/>
        </w:rPr>
        <w:t xml:space="preserve">Director </w:t>
      </w:r>
    </w:p>
    <w:p w:rsidR="003E0026" w:rsidRPr="003E0026" w:rsidRDefault="003E0026" w:rsidP="003E0026">
      <w:pPr>
        <w:spacing w:after="0"/>
        <w:ind w:firstLine="1133"/>
        <w:jc w:val="both"/>
        <w:rPr>
          <w:rFonts w:ascii="Gandhi Sans" w:eastAsia="Cambria" w:hAnsi="Gandhi Sans" w:cs="Times New Roman"/>
          <w:lang w:val="en-US" w:eastAsia="en-US"/>
        </w:rPr>
      </w:pPr>
      <w:r w:rsidRPr="003E0026">
        <w:rPr>
          <w:rFonts w:ascii="Gandhi Sans" w:eastAsia="Cambria" w:hAnsi="Gandhi Sans" w:cs="Times New Roman"/>
          <w:sz w:val="20"/>
          <w:szCs w:val="20"/>
          <w:lang w:val="en-US" w:eastAsia="en-US"/>
        </w:rPr>
        <w:t>Name and signature</w:t>
      </w:r>
      <w:r w:rsidRPr="003E0026">
        <w:rPr>
          <w:rFonts w:ascii="Gandhi Sans" w:eastAsia="Cambria" w:hAnsi="Gandhi Sans" w:cs="Times New Roman"/>
          <w:sz w:val="20"/>
          <w:szCs w:val="20"/>
          <w:lang w:val="en-US" w:eastAsia="en-US"/>
        </w:rPr>
        <w:tab/>
      </w:r>
      <w:r w:rsidRPr="003E0026">
        <w:rPr>
          <w:rFonts w:ascii="Gandhi Sans" w:eastAsia="Cambria" w:hAnsi="Gandhi Sans" w:cs="Times New Roman"/>
          <w:sz w:val="20"/>
          <w:szCs w:val="20"/>
          <w:lang w:val="en-US" w:eastAsia="en-US"/>
        </w:rPr>
        <w:tab/>
      </w:r>
      <w:r w:rsidRPr="003E0026">
        <w:rPr>
          <w:rFonts w:ascii="Gandhi Sans" w:eastAsia="Cambria" w:hAnsi="Gandhi Sans" w:cs="Times New Roman"/>
          <w:sz w:val="20"/>
          <w:szCs w:val="20"/>
          <w:lang w:val="en-US" w:eastAsia="en-US"/>
        </w:rPr>
        <w:tab/>
        <w:t xml:space="preserve"> </w:t>
      </w:r>
      <w:r w:rsidRPr="003E0026">
        <w:rPr>
          <w:rFonts w:ascii="Gandhi Sans" w:eastAsia="Cambria" w:hAnsi="Gandhi Sans" w:cs="Times New Roman"/>
          <w:sz w:val="20"/>
          <w:szCs w:val="20"/>
          <w:lang w:val="en-US" w:eastAsia="en-US"/>
        </w:rPr>
        <w:tab/>
      </w:r>
      <w:r w:rsidRPr="003E0026">
        <w:rPr>
          <w:rFonts w:ascii="Gandhi Sans" w:eastAsia="Cambria" w:hAnsi="Gandhi Sans" w:cs="Times New Roman"/>
          <w:sz w:val="20"/>
          <w:szCs w:val="20"/>
          <w:lang w:val="en-US" w:eastAsia="en-US"/>
        </w:rPr>
        <w:tab/>
      </w:r>
      <w:r w:rsidRPr="003E0026">
        <w:rPr>
          <w:rFonts w:ascii="Gandhi Sans" w:eastAsia="Cambria" w:hAnsi="Gandhi Sans" w:cs="Times New Roman"/>
          <w:sz w:val="20"/>
          <w:szCs w:val="20"/>
          <w:lang w:val="en-US" w:eastAsia="en-US"/>
        </w:rPr>
        <w:tab/>
        <w:t xml:space="preserve">Date and place </w:t>
      </w:r>
    </w:p>
    <w:p w:rsidR="001604C6" w:rsidRPr="003E0026" w:rsidRDefault="001604C6" w:rsidP="0051369C">
      <w:pPr>
        <w:rPr>
          <w:lang w:val="en-US"/>
        </w:rPr>
      </w:pPr>
    </w:p>
    <w:sectPr w:rsidR="001604C6" w:rsidRPr="003E0026" w:rsidSect="00AB656B">
      <w:headerReference w:type="default" r:id="rId7"/>
      <w:pgSz w:w="11906" w:h="16838"/>
      <w:pgMar w:top="1417" w:right="1417" w:bottom="1417" w:left="1417" w:header="141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AA5" w:rsidRDefault="00214AA5" w:rsidP="00AB656B">
      <w:pPr>
        <w:spacing w:after="0" w:line="240" w:lineRule="auto"/>
      </w:pPr>
      <w:r>
        <w:separator/>
      </w:r>
    </w:p>
  </w:endnote>
  <w:endnote w:type="continuationSeparator" w:id="0">
    <w:p w:rsidR="00214AA5" w:rsidRDefault="00214AA5" w:rsidP="00AB6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ndhi Sans">
    <w:panose1 w:val="00000000000000000000"/>
    <w:charset w:val="00"/>
    <w:family w:val="modern"/>
    <w:notTrueType/>
    <w:pitch w:val="variable"/>
    <w:sig w:usb0="800000AF" w:usb1="5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AA5" w:rsidRDefault="00214AA5" w:rsidP="00AB656B">
      <w:pPr>
        <w:spacing w:after="0" w:line="240" w:lineRule="auto"/>
      </w:pPr>
      <w:r>
        <w:separator/>
      </w:r>
    </w:p>
  </w:footnote>
  <w:footnote w:type="continuationSeparator" w:id="0">
    <w:p w:rsidR="00214AA5" w:rsidRDefault="00214AA5" w:rsidP="00AB6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656B" w:rsidRDefault="00AB656B">
    <w:pPr>
      <w:pStyle w:val="En-tte"/>
      <w:rPr>
        <w:noProof/>
      </w:rPr>
    </w:pPr>
  </w:p>
  <w:p w:rsidR="00AB656B" w:rsidRDefault="00AB656B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-718820</wp:posOffset>
          </wp:positionH>
          <wp:positionV relativeFrom="page">
            <wp:posOffset>0</wp:posOffset>
          </wp:positionV>
          <wp:extent cx="7191375" cy="10572750"/>
          <wp:effectExtent l="0" t="0" r="9525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g fondo Convocatoria SBCE 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1375" cy="1057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008AA"/>
    <w:multiLevelType w:val="multilevel"/>
    <w:tmpl w:val="5F0A5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094B47"/>
    <w:multiLevelType w:val="hybridMultilevel"/>
    <w:tmpl w:val="2AF427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E51319"/>
    <w:multiLevelType w:val="hybridMultilevel"/>
    <w:tmpl w:val="D6F88D74"/>
    <w:lvl w:ilvl="0" w:tplc="040C0001">
      <w:start w:val="1"/>
      <w:numFmt w:val="bullet"/>
      <w:lvlText w:val=""/>
      <w:lvlJc w:val="left"/>
      <w:pPr>
        <w:ind w:left="121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3" w15:restartNumberingAfterBreak="0">
    <w:nsid w:val="45B31A10"/>
    <w:multiLevelType w:val="hybridMultilevel"/>
    <w:tmpl w:val="08AC33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026"/>
    <w:rsid w:val="00084701"/>
    <w:rsid w:val="000E069D"/>
    <w:rsid w:val="001604C6"/>
    <w:rsid w:val="001642AF"/>
    <w:rsid w:val="001C6D24"/>
    <w:rsid w:val="00214AA5"/>
    <w:rsid w:val="00246333"/>
    <w:rsid w:val="002B32FC"/>
    <w:rsid w:val="002B4C15"/>
    <w:rsid w:val="00396CBE"/>
    <w:rsid w:val="003E0026"/>
    <w:rsid w:val="004056E8"/>
    <w:rsid w:val="004E5E55"/>
    <w:rsid w:val="0051369C"/>
    <w:rsid w:val="005D0452"/>
    <w:rsid w:val="006A2BCE"/>
    <w:rsid w:val="007835EB"/>
    <w:rsid w:val="007A17A7"/>
    <w:rsid w:val="007C4925"/>
    <w:rsid w:val="007F44FE"/>
    <w:rsid w:val="00835BAA"/>
    <w:rsid w:val="0095021F"/>
    <w:rsid w:val="00A22968"/>
    <w:rsid w:val="00A41CF5"/>
    <w:rsid w:val="00AB239D"/>
    <w:rsid w:val="00AB656B"/>
    <w:rsid w:val="00C978EC"/>
    <w:rsid w:val="00CD2AA5"/>
    <w:rsid w:val="00D15A1E"/>
    <w:rsid w:val="00E15268"/>
    <w:rsid w:val="00E96FC3"/>
    <w:rsid w:val="00EA3990"/>
    <w:rsid w:val="00ED0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6003C53-BC50-4F3D-8D9D-03EF44352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369C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B6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B656B"/>
  </w:style>
  <w:style w:type="paragraph" w:styleId="Pieddepage">
    <w:name w:val="footer"/>
    <w:basedOn w:val="Normal"/>
    <w:link w:val="PieddepageCar"/>
    <w:uiPriority w:val="99"/>
    <w:unhideWhenUsed/>
    <w:rsid w:val="00AB65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B656B"/>
  </w:style>
  <w:style w:type="paragraph" w:styleId="Textedebulles">
    <w:name w:val="Balloon Text"/>
    <w:basedOn w:val="Normal"/>
    <w:link w:val="TextedebullesCar"/>
    <w:uiPriority w:val="99"/>
    <w:semiHidden/>
    <w:unhideWhenUsed/>
    <w:rsid w:val="005136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369C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2B4C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or%20Victoria\Desktop\NOUVEAU%20ORDI%20LV\Simposio%20SBCE%202021\Invitations\Modelos%20Invitaciones%20Conf.%20Plenaria-%20Podium-%20Embajada%20SBCE%202021%20-%20Cop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Invitaciones Conf. Plenaria- Podium- Embajada SBCE 2021 - Copie</Template>
  <TotalTime>4</TotalTime>
  <Pages>1</Pages>
  <Words>247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Leonor Victoria</dc:creator>
  <cp:keywords/>
  <dc:description/>
  <cp:lastModifiedBy>Leonor Victoria</cp:lastModifiedBy>
  <cp:revision>1</cp:revision>
  <cp:lastPrinted>2021-10-13T10:30:00Z</cp:lastPrinted>
  <dcterms:created xsi:type="dcterms:W3CDTF">2021-10-18T10:49:00Z</dcterms:created>
  <dcterms:modified xsi:type="dcterms:W3CDTF">2021-10-18T10:54:00Z</dcterms:modified>
</cp:coreProperties>
</file>